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5E" w:rsidRPr="00AD2A5E" w:rsidRDefault="00AD2A5E" w:rsidP="00AD2A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AD2A5E" w:rsidRPr="00316E21" w:rsidRDefault="00AD2A5E" w:rsidP="00AD2A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комиссии</w:t>
      </w: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противодействию коррупции</w:t>
      </w: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55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 w:rsidR="009B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0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01.202</w:t>
      </w:r>
      <w:r w:rsidR="009B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</w:p>
    <w:p w:rsidR="00AD2A5E" w:rsidRPr="00316E21" w:rsidRDefault="00AD2A5E" w:rsidP="00AD2A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A5E" w:rsidRPr="00AD2A5E" w:rsidRDefault="00AD2A5E" w:rsidP="00AD2A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A5E" w:rsidRPr="00316E21" w:rsidRDefault="00AD2A5E" w:rsidP="00AD2A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комиссии по противодействию коррупции </w:t>
      </w:r>
      <w:r w:rsidRPr="0031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</w:t>
      </w:r>
      <w:proofErr w:type="spellStart"/>
      <w:r w:rsidRPr="0031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Гомельагроэнергосервис</w:t>
      </w:r>
      <w:proofErr w:type="spellEnd"/>
      <w:r w:rsidRPr="0031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9B7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D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AD2A5E" w:rsidRPr="00AD2A5E" w:rsidRDefault="00AD2A5E" w:rsidP="00AD2A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81" w:type="pct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927"/>
        <w:gridCol w:w="1975"/>
        <w:gridCol w:w="1949"/>
      </w:tblGrid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</w:t>
            </w:r>
            <w:r w:rsidR="00316E21"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лицо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41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341" w:rsidRPr="00990CEB" w:rsidRDefault="00270341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C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Рассмотрение результатов работы в рамках реализации организационных мероприятий Плана работы комиссии: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41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0341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2A5E" w:rsidRPr="00AD2A5E" w:rsidRDefault="00AD2A5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r w:rsidR="006F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одить</w:t>
            </w: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</w:t>
            </w:r>
            <w:r w:rsidR="006F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</w:t>
            </w:r>
            <w:r w:rsidR="006F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противодействию коррупции 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Гомельагроэнергосервис</w:t>
            </w:r>
            <w:proofErr w:type="spellEnd"/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70341"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</w:t>
            </w:r>
            <w:r w:rsidR="00270341"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ассмотрение</w:t>
            </w:r>
            <w:r w:rsid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70341"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выполнения Плана </w:t>
            </w:r>
            <w:r w:rsid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комиссии и</w:t>
            </w:r>
            <w:r w:rsidR="00270341"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заслушиванием на ее заседаниях руководителей структурных подразделений с оценкой эффективности проделанной работы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9B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2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  <w:r w:rsidR="006F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B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AD2A5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  <w:r w:rsidR="00870A7A">
              <w:t xml:space="preserve"> </w:t>
            </w:r>
            <w:r w:rsidR="00870A7A"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2A5E" w:rsidRPr="00AD2A5E" w:rsidRDefault="00270341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результатов проводимой разъяснительной работы по вопросам соблюдения законодательства по борьбе с коррупцией в структурных подразделениях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B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D2A5E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структурных подразделений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CCB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CCB" w:rsidRDefault="00270341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обобщение результатов разъяснительной и воспитательной работы для повышения уровня правовых знаний в сфере борьбы с коррупцией и создания атмосферы непринятия коррупции, антикоррупционная пропаганда, формирование антикоррупционного сознания на общих собраниях)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CCB" w:rsidRPr="00AD2A5E" w:rsidRDefault="006F7CC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CCB" w:rsidRPr="00AD2A5E" w:rsidRDefault="0027034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6E0557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A4568B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работникам консультативной помощи по вопросам применения антикоррупционного законодательства, норм служебной этики, стандартов антикоррупционного поведения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00295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6E0557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1923F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1923F0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проведения служебных проверок (служебных расследований) по фактам совершения (подозрения на совершение) правонарушений коррупционной направленности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00295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870A7A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 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EB74E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EB74E0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проведения антикоррупционной оценки локальных правовых актов, иных организационно-</w:t>
            </w:r>
            <w:r w:rsidRPr="00EB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распорядительных документов и их проектов, внесение предложений о принятии новых локальных правовых актов по вопросам, входящим в компетенцию комиссии по противодействию коррупции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00295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D81" w:rsidRPr="00AD2A5E" w:rsidRDefault="00EB74E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</w:t>
            </w:r>
            <w:r w:rsidRPr="0087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юрисконсульт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700DCA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700DCA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рассмотрения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оперативных производственных совещаниях </w:t>
            </w:r>
            <w:r w:rsidRPr="0070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состояния работы по борьбе с коррупций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00295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700DCA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</w:t>
            </w:r>
            <w:r w:rsidRPr="0070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0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990CE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6D9F" w:rsidRPr="00AD2A5E" w:rsidRDefault="00990CEB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Рассмотрение результатов работы в рамках обеспечения соблюдения законодательства об обращениях граждан и юридических лиц</w:t>
            </w:r>
            <w:r w:rsidRPr="00990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6D9F" w:rsidRPr="00AD2A5E" w:rsidRDefault="001A6D9F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6D9F" w:rsidRPr="00AD2A5E" w:rsidRDefault="001A6D9F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954" w:rsidRDefault="00990CE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95" w:rsidRDefault="009F4A96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проведенного анализа обращений граждан, в том числе индивидуальных предпринимателей, и юридических лиц на предмет наличия в них информации о фактах коррупции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954" w:rsidRDefault="007A1C95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4F01" w:rsidRPr="00316E21" w:rsidRDefault="009F4A96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Default="0035173D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Default="0035173D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результатов анализа информации, внесенной в книгу замечаний и предложений, необходимости и достаточности мер, принятых по устранению недостатков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Гомельагроэнергосервис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Default="007A6FBD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Pr="00316E21" w:rsidRDefault="0035173D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юрисконсульт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Default="0014387D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Pr="00D94344" w:rsidRDefault="0014387D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Рассмотрение результатов работы в рамках обеспечения кадровых мероприятий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6FBD" w:rsidRDefault="007A6FBD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470" w:rsidRDefault="00C7147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FE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1C0" w:rsidRDefault="00332B92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1C0" w:rsidRPr="00D94344" w:rsidRDefault="003851C0" w:rsidP="006773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94344">
              <w:rPr>
                <w:rFonts w:ascii="Times New Roman" w:hAnsi="Times New Roman" w:cs="Times New Roman"/>
                <w:sz w:val="24"/>
              </w:rPr>
              <w:t xml:space="preserve">Обеспечение декларирования доходов и имущества </w:t>
            </w:r>
            <w:r w:rsidR="00332B92">
              <w:rPr>
                <w:rFonts w:ascii="Times New Roman" w:hAnsi="Times New Roman" w:cs="Times New Roman"/>
                <w:sz w:val="24"/>
              </w:rPr>
              <w:t>генеральным директором</w:t>
            </w:r>
            <w:r w:rsidRPr="00D94344">
              <w:rPr>
                <w:rFonts w:ascii="Times New Roman" w:hAnsi="Times New Roman" w:cs="Times New Roman"/>
                <w:sz w:val="24"/>
              </w:rPr>
              <w:t xml:space="preserve"> как меры финансового контроля, направленной на предупреждение и пресечение совершения правонарушений коррупционной направленности и обеспечение представления соответствующих деклараций в </w:t>
            </w:r>
            <w:r w:rsidR="00332B92">
              <w:rPr>
                <w:rFonts w:ascii="Times New Roman" w:hAnsi="Times New Roman" w:cs="Times New Roman"/>
                <w:sz w:val="24"/>
              </w:rPr>
              <w:t>Комитет по сельскому хозяйству и продовольствию Гомельского облисполкома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1C0" w:rsidRDefault="00332B92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</w:t>
            </w:r>
            <w:r w:rsidR="009B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1C0" w:rsidRDefault="003851C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3851C0" w:rsidRDefault="003851C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FE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1C0" w:rsidRDefault="0065351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51C0" w:rsidRPr="00D94344" w:rsidRDefault="0065351E" w:rsidP="0067738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351E">
              <w:rPr>
                <w:rFonts w:ascii="Times New Roman" w:hAnsi="Times New Roman" w:cs="Times New Roman"/>
                <w:sz w:val="24"/>
              </w:rPr>
              <w:t>Обеспечение подписания при приеме на работу должностными лицами письменных обязательств по выполнению мер по предупреждению коррупции, предусмотренных ст. 17 Закона Республики Беларусь от 15.07.2015 N 305-З "О борьбе с коррупцией"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51C0" w:rsidRDefault="003851C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51E" w:rsidRDefault="0065351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3851C0" w:rsidRDefault="003851C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D69" w:rsidRDefault="007A3F5A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D69" w:rsidRDefault="007A3F5A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ознакомления претендентов на должности</w:t>
            </w:r>
            <w:r w:rsidR="009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A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приравненны</w:t>
            </w:r>
            <w:r w:rsidR="009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A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государственным должностным лицам,</w:t>
            </w:r>
            <w:r w:rsidRPr="007A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7A3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антикоррупционного законодательства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5D69" w:rsidRDefault="00836922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16B" w:rsidRDefault="0096116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B95D69" w:rsidRDefault="00B95D69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6922" w:rsidRDefault="00537742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6922" w:rsidRDefault="00537742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 проведении аттестации на соответствие занимаемой должности, на присвоение квалификационных категорий проведения проверки знания</w:t>
            </w:r>
            <w:r w:rsidR="00A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лицами,</w:t>
            </w:r>
            <w:r w:rsidRPr="005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приравненными</w:t>
            </w:r>
            <w:r w:rsidR="00A80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государственным должностным лицам, </w:t>
            </w:r>
            <w:r w:rsidRPr="0053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о борьбе с коррупцией и об ответственности за его нарушение, законодательства об обращениях граждан и юридических лиц, а также об ответственности за его нарушение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6922" w:rsidRDefault="006A67A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6922" w:rsidRDefault="00A80107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</w:p>
          <w:p w:rsidR="00A80107" w:rsidRDefault="00A80107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460FE6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460FE6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обязательной антикоррупционной оценки совершенных должностными лицами дисциплинарных проступков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6A67A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6A67A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0D7F40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0D7F40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проведение мониторинга соблюдения Директивы Президента Республики Беларусь от 11.03.2004 N 1 </w:t>
            </w:r>
            <w:r w:rsidR="0003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D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укреплению общественной безопасности и дисциплины</w:t>
            </w:r>
            <w:r w:rsidR="0003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D7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информированием в целях принятия мер профилактического и дисциплинарного воздействия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67AE" w:rsidRDefault="0022466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664" w:rsidRDefault="0022466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6A67AE" w:rsidRDefault="006A67A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26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664" w:rsidRDefault="001E6715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664" w:rsidRDefault="001E6715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требований Декрета Президента Республики Беларусь от 15.12.2014 N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E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усилении требований к руководящим кадрам и работникам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E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кадровых процедур (приема, перевода, увольнения работников и т.д.)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664" w:rsidRDefault="00485CBA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715" w:rsidRDefault="001E6715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224664" w:rsidRDefault="00224664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715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715" w:rsidRDefault="00EB681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715" w:rsidRPr="00407926" w:rsidRDefault="00EB681B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Рассмотрение результатов работы в рамках обеспечения соблюдения законодательства по вопросам финансово-хозяйственной деятельности: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715" w:rsidRDefault="001E6715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715" w:rsidRDefault="001E6715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81B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81B" w:rsidRDefault="00EB681B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81B" w:rsidRPr="00EB681B" w:rsidRDefault="00EB681B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информации о результатах проводимой работы по обеспечению соблюдения законодательства при осуществлении закупок товаров, работ, услуг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81B" w:rsidRDefault="00D174E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9B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1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81B" w:rsidRDefault="00D174E1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материально-технического снабжения и сбыт</w:t>
            </w:r>
            <w:r w:rsidR="0052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юрисконсульт</w:t>
            </w: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работы предприятия в части</w:t>
            </w:r>
            <w:r w:rsidRPr="0052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анения</w:t>
            </w:r>
            <w:r w:rsidRPr="0052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необоснованного и недобросовестного посредничества при закупке товаров (работ, услуг) и реализации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(работ, услуг)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 г.</w:t>
            </w:r>
          </w:p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2026 г.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материально-технического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снабжения и сбыта,</w:t>
            </w: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Pr="00EB681B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рассмотрения вопросов соблюдения законодательства при сдаче в аренду имущества, своевременное взыскание арендной платы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Юрисконсульт, главный экономист,</w:t>
            </w:r>
          </w:p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Pr="0003301B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включения в проекты договоров с контрагентами антикоррупционной поправки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Pr="001F7EC5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инвентаризации активов и обязательств, оформление их результатов и отражение их в бухгалтерском учете в установленном порядке, при проведении инвентаризации активов и обязательств обеспечение полной и точной проверки фактического наличия имущества (его составных частей, особенно содержащих драгоценные металлы); проведение внеплановых (контрольных) инвентаризаций, установление причин возникновения недостач и излишков и лиц, виновных в их возникновении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Pr="0003301B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проверок в порядке внутрихозяйственного контроля, в том числе по фактам наличия дебиторской задолженности, просроченной свыше одного года, и безнадежной дебиторской задолженности, с целью установить, не связано ли возникновение такой задолженности с коррупционными и иными злоупотреблениями работников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22DEE" w:rsidRPr="00AD2A5E" w:rsidTr="00677380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5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Pr="00A22FA7" w:rsidRDefault="00522DEE" w:rsidP="0067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расследований п</w:t>
            </w:r>
            <w:r w:rsidRPr="00EF7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каждому факту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Гомельагроэнергосервис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F7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материального ущерба (имущественного вреда), в том числе в связи с уплатой административных штрафов,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выявлением виновных лиц и принятием соответствующих мер к виновным лицам  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</w:p>
          <w:p w:rsidR="00522DEE" w:rsidRDefault="00522DEE" w:rsidP="0067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</w:tbl>
    <w:p w:rsidR="00CD64B3" w:rsidRPr="00AD2A5E" w:rsidRDefault="00CD64B3" w:rsidP="00AD2A5E">
      <w:pPr>
        <w:spacing w:after="0" w:line="240" w:lineRule="auto"/>
        <w:rPr>
          <w:rFonts w:ascii="Times New Roman" w:hAnsi="Times New Roman" w:cs="Times New Roman"/>
        </w:rPr>
      </w:pPr>
    </w:p>
    <w:sectPr w:rsidR="00CD64B3" w:rsidRPr="00AD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94"/>
    <w:rsid w:val="00002954"/>
    <w:rsid w:val="000324D5"/>
    <w:rsid w:val="0003301B"/>
    <w:rsid w:val="000367CB"/>
    <w:rsid w:val="000C3E6F"/>
    <w:rsid w:val="000D7F40"/>
    <w:rsid w:val="0012303B"/>
    <w:rsid w:val="0014387D"/>
    <w:rsid w:val="00157B38"/>
    <w:rsid w:val="001923F0"/>
    <w:rsid w:val="001A6D9F"/>
    <w:rsid w:val="001E2DC2"/>
    <w:rsid w:val="001E6715"/>
    <w:rsid w:val="001F7EC5"/>
    <w:rsid w:val="00224664"/>
    <w:rsid w:val="00270341"/>
    <w:rsid w:val="002A484B"/>
    <w:rsid w:val="00316E21"/>
    <w:rsid w:val="00332B92"/>
    <w:rsid w:val="0035173D"/>
    <w:rsid w:val="003534BC"/>
    <w:rsid w:val="00355810"/>
    <w:rsid w:val="003807B7"/>
    <w:rsid w:val="003851C0"/>
    <w:rsid w:val="0038624F"/>
    <w:rsid w:val="003D2935"/>
    <w:rsid w:val="00407926"/>
    <w:rsid w:val="00460FE6"/>
    <w:rsid w:val="00485CBA"/>
    <w:rsid w:val="00486036"/>
    <w:rsid w:val="004E0C3B"/>
    <w:rsid w:val="00510212"/>
    <w:rsid w:val="00517837"/>
    <w:rsid w:val="00522DEE"/>
    <w:rsid w:val="00537742"/>
    <w:rsid w:val="00537F84"/>
    <w:rsid w:val="005A6913"/>
    <w:rsid w:val="005B4E77"/>
    <w:rsid w:val="0065351E"/>
    <w:rsid w:val="00677380"/>
    <w:rsid w:val="00695F77"/>
    <w:rsid w:val="006A67AE"/>
    <w:rsid w:val="006E0557"/>
    <w:rsid w:val="006E41B2"/>
    <w:rsid w:val="006F7CCB"/>
    <w:rsid w:val="00700DCA"/>
    <w:rsid w:val="007777BC"/>
    <w:rsid w:val="007A1C95"/>
    <w:rsid w:val="007A3F5A"/>
    <w:rsid w:val="007A6FBD"/>
    <w:rsid w:val="007C7391"/>
    <w:rsid w:val="00832B0A"/>
    <w:rsid w:val="00836922"/>
    <w:rsid w:val="0084279B"/>
    <w:rsid w:val="00870A7A"/>
    <w:rsid w:val="008B2E77"/>
    <w:rsid w:val="008B74D4"/>
    <w:rsid w:val="0096116B"/>
    <w:rsid w:val="00990CEB"/>
    <w:rsid w:val="009A2148"/>
    <w:rsid w:val="009A49A5"/>
    <w:rsid w:val="009B79AD"/>
    <w:rsid w:val="009F4A96"/>
    <w:rsid w:val="00A16D94"/>
    <w:rsid w:val="00A22FA7"/>
    <w:rsid w:val="00A4568B"/>
    <w:rsid w:val="00A65E70"/>
    <w:rsid w:val="00A80107"/>
    <w:rsid w:val="00AD2A5E"/>
    <w:rsid w:val="00B31485"/>
    <w:rsid w:val="00B63D81"/>
    <w:rsid w:val="00B95D69"/>
    <w:rsid w:val="00BE012D"/>
    <w:rsid w:val="00C14A2C"/>
    <w:rsid w:val="00C71470"/>
    <w:rsid w:val="00CD64B3"/>
    <w:rsid w:val="00D174E1"/>
    <w:rsid w:val="00D94344"/>
    <w:rsid w:val="00E34F01"/>
    <w:rsid w:val="00EB681B"/>
    <w:rsid w:val="00EB74E0"/>
    <w:rsid w:val="00EC6FF5"/>
    <w:rsid w:val="00EF7785"/>
    <w:rsid w:val="00F37D29"/>
    <w:rsid w:val="00F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9ACA6-78EC-4B85-B397-D734A25A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AD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D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AD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70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3851C0"/>
  </w:style>
  <w:style w:type="character" w:customStyle="1" w:styleId="fake-non-breaking-space">
    <w:name w:val="fake-non-breaking-space"/>
    <w:basedOn w:val="a0"/>
    <w:rsid w:val="0038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73</cp:revision>
  <cp:lastPrinted>2026-04-02T05:14:00Z</cp:lastPrinted>
  <dcterms:created xsi:type="dcterms:W3CDTF">2022-10-06T06:24:00Z</dcterms:created>
  <dcterms:modified xsi:type="dcterms:W3CDTF">2026-04-02T05:15:00Z</dcterms:modified>
</cp:coreProperties>
</file>